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750A">
        <w:rPr>
          <w:rFonts w:ascii="Times New Roman" w:hAnsi="Times New Roman" w:cs="Times New Roman"/>
          <w:b/>
          <w:sz w:val="28"/>
          <w:szCs w:val="28"/>
        </w:rPr>
        <w:t>0</w:t>
      </w:r>
      <w:r w:rsidR="00BC34FD">
        <w:rPr>
          <w:rFonts w:ascii="Times New Roman" w:hAnsi="Times New Roman" w:cs="Times New Roman"/>
          <w:b/>
          <w:sz w:val="28"/>
          <w:szCs w:val="28"/>
        </w:rPr>
        <w:t>5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05 апреля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B930E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9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03750A" w:rsidRDefault="005843B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7-2161(далее–ЗКК),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 составлено </w:t>
      </w:r>
      <w:r w:rsidR="00BC34FD">
        <w:rPr>
          <w:sz w:val="28"/>
          <w:szCs w:val="28"/>
        </w:rPr>
        <w:t>7</w:t>
      </w:r>
      <w:r w:rsidR="0003750A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>.</w:t>
      </w:r>
    </w:p>
    <w:p w:rsidR="00BC34FD" w:rsidRDefault="005843BE" w:rsidP="00BC34F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4FD">
        <w:rPr>
          <w:sz w:val="28"/>
          <w:szCs w:val="28"/>
        </w:rPr>
        <w:t xml:space="preserve">По статье ст.1.6.ЗКК предусматривающей административную ответственность за нарушение правил охраны жизни людей на водных объектах составлен 1 протокол.   </w:t>
      </w:r>
    </w:p>
    <w:p w:rsidR="00203D24" w:rsidRDefault="00BC34FD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3BE">
        <w:rPr>
          <w:sz w:val="28"/>
          <w:szCs w:val="28"/>
        </w:rPr>
        <w:t>По статье 7.1.ЗКК, предусматривающей административную ответственность за нарушение правил торговли составлен 1 протокол.</w:t>
      </w:r>
      <w:r w:rsidR="00FA115E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   </w:t>
      </w:r>
    </w:p>
    <w:p w:rsidR="00BC34FD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Рассмотрение 1 дела об административном правонарушении отложено на следующее заседание</w:t>
      </w:r>
      <w:r w:rsidR="00262FA7">
        <w:rPr>
          <w:sz w:val="28"/>
          <w:szCs w:val="28"/>
        </w:rPr>
        <w:t>, в связи с истребованием дополнительных материалов</w:t>
      </w:r>
      <w:r w:rsidR="00BC34FD">
        <w:rPr>
          <w:sz w:val="28"/>
          <w:szCs w:val="28"/>
        </w:rPr>
        <w:t>.</w:t>
      </w:r>
    </w:p>
    <w:p w:rsidR="00A54B9E" w:rsidRDefault="005B1725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 xml:space="preserve">  8</w:t>
      </w:r>
      <w:r w:rsidR="0003750A">
        <w:rPr>
          <w:sz w:val="28"/>
          <w:szCs w:val="28"/>
        </w:rPr>
        <w:t xml:space="preserve"> </w:t>
      </w:r>
      <w:r w:rsidR="00B930E0">
        <w:rPr>
          <w:sz w:val="28"/>
          <w:szCs w:val="28"/>
        </w:rPr>
        <w:t xml:space="preserve">физических </w:t>
      </w:r>
      <w:r w:rsidR="0003750A">
        <w:rPr>
          <w:sz w:val="28"/>
          <w:szCs w:val="28"/>
        </w:rPr>
        <w:t>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1 лицо привлечено к административной ответственности в виде предупреждения.   На 7 лиц наложены штрафы на общую сумму – 80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рублей.</w:t>
      </w:r>
      <w:r w:rsidR="00E80D2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7 000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B930E0">
        <w:rPr>
          <w:sz w:val="28"/>
          <w:szCs w:val="28"/>
        </w:rPr>
        <w:t>1</w:t>
      </w:r>
      <w:r w:rsidR="00BC34FD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B930E0" w:rsidRDefault="00B930E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 привлечено за совершение однородного административного правонарушения 1 лицо.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082C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62FA7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2322-3E65-4740-92C9-4034DE93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2018-04-02T03:50:00Z</dcterms:created>
  <dcterms:modified xsi:type="dcterms:W3CDTF">2018-04-09T09:19:00Z</dcterms:modified>
</cp:coreProperties>
</file>